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85" w:rsidRPr="00481A85" w:rsidRDefault="00481A85" w:rsidP="00481A8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481A85">
        <w:rPr>
          <w:rFonts w:eastAsia="Times New Roman" w:cs="Times New Roman"/>
          <w:b/>
          <w:bCs/>
          <w:sz w:val="27"/>
          <w:szCs w:val="27"/>
          <w:lang w:eastAsia="ru-RU"/>
        </w:rPr>
        <w:t xml:space="preserve">Работа с текстом: блок заданий А28, А29, А30 </w:t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095375" cy="1095375"/>
            <wp:effectExtent l="19050" t="0" r="9525" b="0"/>
            <wp:docPr id="1" name="Рисунок 1" descr="http://4.bp.blogspot.com/-YVFlV2wkW-I/T3HlvsqyOmI/AAAAAAAAA8g/Occu7NrH8Ig/s1600/%D1%82%D0%B5%D0%BA%D1%81%D1%8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YVFlV2wkW-I/T3HlvsqyOmI/AAAAAAAAA8g/Occu7NrH8Ig/s1600/%D1%82%D0%B5%D0%BA%D1%81%D1%8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076325" cy="1428750"/>
            <wp:effectExtent l="19050" t="0" r="9525" b="0"/>
            <wp:docPr id="2" name="Рисунок 2" descr="http://3.bp.blogspot.com/-Fws0usPUziY/T3HmtCEKs3I/AAAAAAAAA84/3Ya-RfwTrpE/s1600/%D0%B2%D0%BE%D0%BF%D1%80%D0%BE%D1%8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Fws0usPUziY/T3HmtCEKs3I/AAAAAAAAA84/3Ya-RfwTrpE/s1600/%D0%B2%D0%BE%D0%BF%D1%80%D0%BE%D1%8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bookmarkStart w:id="0" w:name="more"/>
      <w:bookmarkEnd w:id="0"/>
      <w:r w:rsidRPr="00481A85"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ru-RU"/>
        </w:rPr>
        <w:t>Работа с текстом: блок заданий А 28, А 29, А 30</w:t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1A85">
        <w:rPr>
          <w:rFonts w:ascii="Georgia" w:eastAsia="Times New Roman" w:hAnsi="Georgia" w:cs="Times New Roman"/>
          <w:b/>
          <w:bCs/>
          <w:color w:val="984806"/>
          <w:sz w:val="28"/>
          <w:szCs w:val="28"/>
          <w:lang w:eastAsia="ru-RU"/>
        </w:rPr>
        <w:t>Задание А 28.</w:t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1A85">
        <w:rPr>
          <w:rFonts w:ascii="Georgia" w:eastAsia="Times New Roman" w:hAnsi="Georgia" w:cs="Times New Roman"/>
          <w:b/>
          <w:bCs/>
          <w:color w:val="984806"/>
          <w:sz w:val="28"/>
          <w:szCs w:val="28"/>
          <w:lang w:eastAsia="ru-RU"/>
        </w:rPr>
        <w:t>Текст как речевое произведение. Смысловая и</w:t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1A85">
        <w:rPr>
          <w:rFonts w:ascii="Georgia" w:eastAsia="Times New Roman" w:hAnsi="Georgia" w:cs="Times New Roman"/>
          <w:b/>
          <w:bCs/>
          <w:color w:val="984806"/>
          <w:sz w:val="28"/>
          <w:szCs w:val="28"/>
          <w:lang w:eastAsia="ru-RU"/>
        </w:rPr>
        <w:t>композиционная целостность текста</w:t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481A85" w:rsidRPr="00481A85" w:rsidRDefault="00481A85" w:rsidP="00481A85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color w:val="008000"/>
          <w:szCs w:val="24"/>
          <w:lang w:eastAsia="ru-RU"/>
        </w:rPr>
        <w:t xml:space="preserve">Для подготовки материала данных заданий использован сборник «ОПТИМАЛЬНЫЙ БАНК ЗАДАНИЙ ДЛЯ ПОДГОТОВКИ УЧАЩИХСЯ». Единый государственный экзамен 2012. РУССКИЙ ЯЗЫК. Ступени подготовки к успешной сдаче экзамена. Задания и алгоритмы их выполнения. Авторы: С.В. </w:t>
      </w:r>
      <w:proofErr w:type="spellStart"/>
      <w:r w:rsidRPr="00481A85">
        <w:rPr>
          <w:rFonts w:ascii="Courier New" w:eastAsia="Times New Roman" w:hAnsi="Courier New" w:cs="Courier New"/>
          <w:b/>
          <w:bCs/>
          <w:color w:val="008000"/>
          <w:szCs w:val="24"/>
          <w:lang w:eastAsia="ru-RU"/>
        </w:rPr>
        <w:t>Драбкина</w:t>
      </w:r>
      <w:proofErr w:type="spellEnd"/>
      <w:r w:rsidRPr="00481A85">
        <w:rPr>
          <w:rFonts w:ascii="Courier New" w:eastAsia="Times New Roman" w:hAnsi="Courier New" w:cs="Courier New"/>
          <w:b/>
          <w:bCs/>
          <w:color w:val="008000"/>
          <w:szCs w:val="24"/>
          <w:lang w:eastAsia="ru-RU"/>
        </w:rPr>
        <w:t>, Д.И. Субботин. Москва. «Интеллект</w:t>
      </w:r>
      <w:r w:rsidRPr="00481A85">
        <w:rPr>
          <w:rFonts w:ascii="Courier New" w:eastAsia="Times New Roman" w:hAnsi="Courier New" w:cs="Courier New"/>
          <w:color w:val="008000"/>
          <w:szCs w:val="24"/>
          <w:lang w:eastAsia="ru-RU"/>
        </w:rPr>
        <w:t>-</w:t>
      </w:r>
      <w:r w:rsidRPr="00481A85">
        <w:rPr>
          <w:rFonts w:ascii="Courier New" w:eastAsia="Times New Roman" w:hAnsi="Courier New" w:cs="Courier New"/>
          <w:b/>
          <w:bCs/>
          <w:color w:val="008000"/>
          <w:szCs w:val="24"/>
          <w:lang w:eastAsia="ru-RU"/>
        </w:rPr>
        <w:t>Центр», 2012.</w:t>
      </w:r>
    </w:p>
    <w:p w:rsidR="00481A85" w:rsidRPr="00481A85" w:rsidRDefault="00481A85" w:rsidP="00481A85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color w:val="008000"/>
          <w:szCs w:val="24"/>
          <w:lang w:eastAsia="ru-RU"/>
        </w:rPr>
        <w:t>Выражаю благодарность авторам и издательству.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 xml:space="preserve">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Порядок и способ выполнения задания А28 можно рассмотреть только на примере конкретного текста.</w:t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ТЕКСТ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     (1)Большинство людей представляет себе счастье очень конкретно: две комнаты – счастье, три – большое счастье, четыре – просто мечта. (2)Или красивая внешность: хоть каждый знает о «не родись красивой…», однако в глубине души мы твёрдо верим, что при ином соотношении объёмов талии и бёдер наша жизнь могла бы сложиться иначе.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     (3)Желания могут исполниться. (4)Всегда остаётся надежда если не на стройные бёдра, то хотя бы на лишнюю комнату, а если очень повезёт – то и на дом с видом на море. (5)Но если дом и фигура вообще не имеют отношения к ощущению полного блаженства? (6)Что если в каждом из нас с рождения большая или меньшая способность к счастью, как музыкальный слух или математические способности? 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     (7)Именно к такому выводу пришёл психолог Роберт Мак-Крей после проведённого им десятилетнего исследования, охватившего около 5000 человек. (8)В начале и конце опыта участникам предлагалось рассказать о событиях своей жизни и дать характеристику себе самим. (9)Улыбчивы ли они или угрюмы? (10)Видят ли они стакан наполовину полным или наполовину пустым? 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lastRenderedPageBreak/>
        <w:t xml:space="preserve">     (11)Поразительно, но степень удовлетворённости собственной жизнью была почти одинаковой в начале и в конце исследования, независимо от того, что происходило в жизни его участников. (12)Люди радовались, огорчались, скорбели, однако по прошествии времени возвращались к исходной точке. (13)Уровень счастья каждого человека был связан в основном с его личностью, а не обстоятельствами жизни. 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     (14)Тогда эту неуловимую постоянность решили измерить. (15)Психолог Ричард </w:t>
      </w:r>
      <w:proofErr w:type="spellStart"/>
      <w:r w:rsidRPr="00481A85">
        <w:rPr>
          <w:rFonts w:ascii="Courier New" w:eastAsia="Times New Roman" w:hAnsi="Courier New" w:cs="Courier New"/>
          <w:szCs w:val="24"/>
          <w:lang w:eastAsia="ru-RU"/>
        </w:rPr>
        <w:t>Дэвидсон</w:t>
      </w:r>
      <w:proofErr w:type="spellEnd"/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использовал специальную технологию – </w:t>
      </w:r>
      <w:proofErr w:type="spellStart"/>
      <w:r w:rsidRPr="00481A85">
        <w:rPr>
          <w:rFonts w:ascii="Courier New" w:eastAsia="Times New Roman" w:hAnsi="Courier New" w:cs="Courier New"/>
          <w:szCs w:val="24"/>
          <w:lang w:eastAsia="ru-RU"/>
        </w:rPr>
        <w:t>позитронно-эмиссионную</w:t>
      </w:r>
      <w:proofErr w:type="spellEnd"/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томографию – для измерения нейронной активности мозга в разных со стояниях. (16)Оказалось, что люди от природы энергичные, энтузиасты и оптимисты имеют высокую активность определённой области коры головного мозга – левой </w:t>
      </w:r>
      <w:proofErr w:type="spellStart"/>
      <w:r w:rsidRPr="00481A85">
        <w:rPr>
          <w:rFonts w:ascii="Courier New" w:eastAsia="Times New Roman" w:hAnsi="Courier New" w:cs="Courier New"/>
          <w:szCs w:val="24"/>
          <w:lang w:eastAsia="ru-RU"/>
        </w:rPr>
        <w:t>префронтальной</w:t>
      </w:r>
      <w:proofErr w:type="spellEnd"/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зоны, которая ассоциируется с положительными эмоциями. (17)Активность этой зоны – показатель на удивление постоянный: учёные проводили измерения с промежутком до 7 лет, и уровень активности оставался прежним. (18)Это значит, что некоторые люди буквально рождаются счастливыми. (19)У них желания сбываются чаще, и даже если этого не происходит, они не </w:t>
      </w:r>
      <w:proofErr w:type="spellStart"/>
      <w:r w:rsidRPr="00481A85">
        <w:rPr>
          <w:rFonts w:ascii="Courier New" w:eastAsia="Times New Roman" w:hAnsi="Courier New" w:cs="Courier New"/>
          <w:szCs w:val="24"/>
          <w:lang w:eastAsia="ru-RU"/>
        </w:rPr>
        <w:t>зацикливаются</w:t>
      </w:r>
      <w:proofErr w:type="spellEnd"/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на неудачах, а находят в ситуации светлые стороны.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     (20)Но как быть тем, у кого левая </w:t>
      </w:r>
      <w:proofErr w:type="spellStart"/>
      <w:r w:rsidRPr="00481A85">
        <w:rPr>
          <w:rFonts w:ascii="Courier New" w:eastAsia="Times New Roman" w:hAnsi="Courier New" w:cs="Courier New"/>
          <w:szCs w:val="24"/>
          <w:lang w:eastAsia="ru-RU"/>
        </w:rPr>
        <w:t>префронтальная</w:t>
      </w:r>
      <w:proofErr w:type="spellEnd"/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зона не так активна? (21)Обидно жить и знать, что даже хрустальный дворец на тропическом острове не принесёт тебе счастья! (22)К чему тогда все усилия? (23)Зачем делать карьеру и строить дома, сидеть на диете и шить наряды, если количество счастья отмерено тебе уже при рождении и не изменится ни на йоту (По Н. Коршуновой).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481A85" w:rsidRPr="00481A85" w:rsidTr="00481A85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85" w:rsidRPr="00481A85" w:rsidRDefault="00481A85" w:rsidP="00481A8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b/>
                <w:bCs/>
                <w:color w:val="984806"/>
                <w:szCs w:val="24"/>
                <w:lang w:eastAsia="ru-RU"/>
              </w:rPr>
              <w:t>Формулировка задания:</w:t>
            </w:r>
            <w:r w:rsidRPr="00481A85">
              <w:rPr>
                <w:rFonts w:ascii="Courier New" w:eastAsia="Times New Roman" w:hAnsi="Courier New" w:cs="Courier New"/>
                <w:b/>
                <w:bCs/>
                <w:szCs w:val="24"/>
                <w:lang w:eastAsia="ru-RU"/>
              </w:rPr>
              <w:t xml:space="preserve"> </w:t>
            </w:r>
            <w:r w:rsidRPr="00481A85">
              <w:rPr>
                <w:rFonts w:ascii="Courier New" w:eastAsia="Times New Roman" w:hAnsi="Courier New" w:cs="Courier New"/>
                <w:b/>
                <w:bCs/>
                <w:i/>
                <w:iCs/>
                <w:szCs w:val="24"/>
                <w:lang w:eastAsia="ru-RU"/>
              </w:rPr>
              <w:t>К какому выводу пришёл психолог Роберт Мак-Крей?</w:t>
            </w:r>
          </w:p>
          <w:p w:rsidR="00481A85" w:rsidRPr="00481A85" w:rsidRDefault="00481A85" w:rsidP="00481A85">
            <w:pPr>
              <w:spacing w:after="0" w:line="240" w:lineRule="auto"/>
              <w:ind w:firstLine="708"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1) Способность быть счастливым обусловлена генетически.</w:t>
            </w:r>
          </w:p>
          <w:p w:rsidR="00481A85" w:rsidRPr="00481A85" w:rsidRDefault="00481A85" w:rsidP="00481A85">
            <w:pPr>
              <w:spacing w:after="0" w:line="240" w:lineRule="auto"/>
              <w:ind w:firstLine="708"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2) Красивая внешность и материальный достаток позволяют человеку ощутить себя счастливым.</w:t>
            </w:r>
          </w:p>
          <w:p w:rsidR="00481A85" w:rsidRPr="00481A85" w:rsidRDefault="00481A85" w:rsidP="00481A85">
            <w:pPr>
              <w:spacing w:after="0" w:line="240" w:lineRule="auto"/>
              <w:ind w:firstLine="708"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3) Энергичные люди находят в любой ситуации светлые стороны.</w:t>
            </w:r>
          </w:p>
          <w:p w:rsidR="00481A85" w:rsidRPr="00481A85" w:rsidRDefault="00481A85" w:rsidP="00481A85">
            <w:pPr>
              <w:spacing w:after="0" w:line="240" w:lineRule="auto"/>
              <w:ind w:firstLine="708"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4) Левая </w:t>
            </w:r>
            <w:proofErr w:type="spellStart"/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префронтальная</w:t>
            </w:r>
            <w:proofErr w:type="spellEnd"/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 зона головного мозга ассоциируется с положительными эмоциями.</w:t>
            </w:r>
          </w:p>
        </w:tc>
      </w:tr>
    </w:tbl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     </w:t>
      </w:r>
    </w:p>
    <w:p w:rsidR="00481A85" w:rsidRPr="00481A85" w:rsidRDefault="00481A85" w:rsidP="00481A85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Как видите, задание А28 непосредственно связано с текстом. Чтобы найти ответ на заданный вопрос, нужно, во-первых, внимательно прочитать текст, во-вторых, пристально рассмотреть каждый предлагаемый ответ. </w:t>
      </w:r>
    </w:p>
    <w:p w:rsidR="00481A85" w:rsidRPr="00481A85" w:rsidRDefault="00481A85" w:rsidP="00481A85">
      <w:pPr>
        <w:spacing w:after="0" w:line="240" w:lineRule="auto"/>
        <w:ind w:firstLine="284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Обратимся к 1-му варианту ответа: в тексте ничего не говорится о генетической обусловленности, следовательно, такого ответа быть не может.</w:t>
      </w:r>
    </w:p>
    <w:p w:rsidR="00481A85" w:rsidRPr="00481A85" w:rsidRDefault="00481A85" w:rsidP="00481A85">
      <w:pPr>
        <w:spacing w:after="0" w:line="240" w:lineRule="auto"/>
        <w:ind w:firstLine="284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Заявленный тезис во 2-ом варианте ответа прямо противоположен тому, что утверждает автор в тексте, значит, данный ответ тоже неверен.</w:t>
      </w:r>
    </w:p>
    <w:p w:rsidR="00481A85" w:rsidRPr="00481A85" w:rsidRDefault="00481A85" w:rsidP="00481A85">
      <w:pPr>
        <w:spacing w:after="0" w:line="240" w:lineRule="auto"/>
        <w:ind w:firstLine="284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Предлагаемый 3-ий ответ содержит лишь часть верной информации.</w:t>
      </w:r>
    </w:p>
    <w:p w:rsidR="00481A85" w:rsidRPr="00481A85" w:rsidRDefault="00481A85" w:rsidP="00481A85">
      <w:pPr>
        <w:spacing w:after="0" w:line="240" w:lineRule="auto"/>
        <w:ind w:firstLine="284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И, наконец, именно 4-ый ответ является верным и соответствует содержанию текста: 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(16)Оказалось, что люди от природы энергичные, энтузиасты и оптимисты имеют высокую активность определённой области коры головного мозга – левой </w:t>
      </w:r>
      <w:proofErr w:type="spellStart"/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lastRenderedPageBreak/>
        <w:t>префронтальной</w:t>
      </w:r>
      <w:proofErr w:type="spellEnd"/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 зоны, которая ассоциируется с положительными эмоциями.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     Итак, ответ 4. А у вас?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     </w:t>
      </w:r>
      <w:r w:rsidRPr="00481A85">
        <w:rPr>
          <w:rFonts w:ascii="Courier New" w:eastAsia="Times New Roman" w:hAnsi="Courier New" w:cs="Courier New"/>
          <w:b/>
          <w:bCs/>
          <w:color w:val="984806"/>
          <w:szCs w:val="24"/>
          <w:lang w:eastAsia="ru-RU"/>
        </w:rPr>
        <w:t>Что требуется от учеников?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Знание темы «Текст как речевое произведение. Смысловая и композиционная целостность текста».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     Задание А28 проверяет умение выпускника понимать все виды информации, заложенной в исходном тексте, поэтому вопросы к нему очень разнообразны: </w:t>
      </w:r>
    </w:p>
    <w:p w:rsidR="00481A85" w:rsidRPr="00481A85" w:rsidRDefault="00481A85" w:rsidP="00481A85">
      <w:pPr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Какое название отражает основную проблему текста?</w:t>
      </w:r>
    </w:p>
    <w:p w:rsidR="00481A85" w:rsidRPr="00481A85" w:rsidRDefault="00481A85" w:rsidP="00481A85">
      <w:pPr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Какое из высказываний верно отражает замысел автора текста?</w:t>
      </w:r>
    </w:p>
    <w:p w:rsidR="00481A85" w:rsidRPr="00481A85" w:rsidRDefault="00481A85" w:rsidP="00481A85">
      <w:pPr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В каком предложении говорится об отношении автора к герою (проблеме, событию и т.п.)?</w:t>
      </w:r>
    </w:p>
    <w:p w:rsidR="00481A85" w:rsidRPr="00481A85" w:rsidRDefault="00481A85" w:rsidP="00481A85">
      <w:pPr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Какое слово должно быть на месте пропуска в предложении 35?</w:t>
      </w:r>
    </w:p>
    <w:p w:rsidR="00481A85" w:rsidRPr="00481A85" w:rsidRDefault="00481A85" w:rsidP="00481A85">
      <w:pPr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К какому выводу пришёл автор текста?</w:t>
      </w:r>
    </w:p>
    <w:p w:rsidR="00481A85" w:rsidRPr="00481A85" w:rsidRDefault="00481A85" w:rsidP="00481A85">
      <w:pPr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Укажите номер предложения, после которого в тексте должно следовать данное высказывание.</w:t>
      </w:r>
    </w:p>
    <w:p w:rsidR="00481A85" w:rsidRPr="00481A85" w:rsidRDefault="00481A85" w:rsidP="00481A85">
      <w:pPr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Какое из данных высказываний </w:t>
      </w:r>
      <w:r w:rsidRPr="00481A85">
        <w:rPr>
          <w:rFonts w:ascii="Courier New" w:eastAsia="Times New Roman" w:hAnsi="Courier New" w:cs="Courier New"/>
          <w:i/>
          <w:iCs/>
          <w:caps/>
          <w:szCs w:val="24"/>
          <w:lang w:eastAsia="ru-RU"/>
        </w:rPr>
        <w:t>соответствует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 содержанию (основной проблеме, позиции автора) текста?</w:t>
      </w:r>
    </w:p>
    <w:p w:rsidR="00481A85" w:rsidRPr="00481A85" w:rsidRDefault="00481A85" w:rsidP="00481A85">
      <w:pPr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Какое из данных высказываний </w:t>
      </w:r>
      <w:r w:rsidRPr="00481A85">
        <w:rPr>
          <w:rFonts w:ascii="Courier New" w:eastAsia="Times New Roman" w:hAnsi="Courier New" w:cs="Courier New"/>
          <w:i/>
          <w:iCs/>
          <w:caps/>
          <w:szCs w:val="24"/>
          <w:lang w:eastAsia="ru-RU"/>
        </w:rPr>
        <w:t>противоречит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 содержанию (основной проблеме, позиции автора) текста?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color w:val="984806"/>
          <w:szCs w:val="24"/>
          <w:lang w:eastAsia="ru-RU"/>
        </w:rPr>
        <w:t>Для выполнения задания А28 используйте следующий АЛГОРИТМ:</w:t>
      </w:r>
    </w:p>
    <w:p w:rsidR="00481A85" w:rsidRPr="00481A85" w:rsidRDefault="00481A85" w:rsidP="00481A85">
      <w:pPr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внимательно и вдумчиво прочитайте текст;</w:t>
      </w:r>
    </w:p>
    <w:p w:rsidR="00481A85" w:rsidRPr="00481A85" w:rsidRDefault="00481A85" w:rsidP="00481A85">
      <w:pPr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найдите в нём подтверждения или опровержения того или иного высказывания;</w:t>
      </w:r>
    </w:p>
    <w:p w:rsidR="00481A85" w:rsidRPr="00481A85" w:rsidRDefault="00481A85" w:rsidP="00481A85">
      <w:pPr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выберите правильный ответ.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81A85" w:rsidRPr="00481A85" w:rsidRDefault="00481A85" w:rsidP="00481A85">
      <w:pPr>
        <w:spacing w:after="0" w:line="240" w:lineRule="auto"/>
        <w:ind w:firstLine="72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Примечания.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</w:t>
      </w:r>
    </w:p>
    <w:p w:rsidR="00481A85" w:rsidRPr="00481A85" w:rsidRDefault="00481A85" w:rsidP="00481A85">
      <w:pPr>
        <w:spacing w:after="0" w:line="240" w:lineRule="auto"/>
        <w:ind w:firstLine="72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1. Помните, что в одном из четырёх вариантов ответа есть своеобразная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подсказка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, надо только найти её.</w:t>
      </w:r>
    </w:p>
    <w:p w:rsidR="00481A85" w:rsidRPr="00481A85" w:rsidRDefault="00481A85" w:rsidP="00481A85">
      <w:pPr>
        <w:spacing w:after="0" w:line="240" w:lineRule="auto"/>
        <w:ind w:firstLine="72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2. Правильный выбор варианта ответа на задание А28 может оказать вам помощь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при написании сочинения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(определение основной проблемы текста, позиции автора).</w:t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1A85">
        <w:rPr>
          <w:rFonts w:ascii="Georgia" w:eastAsia="Times New Roman" w:hAnsi="Georgia" w:cs="Times New Roman"/>
          <w:b/>
          <w:bCs/>
          <w:color w:val="984806"/>
          <w:sz w:val="28"/>
          <w:szCs w:val="28"/>
          <w:lang w:eastAsia="ru-RU"/>
        </w:rPr>
        <w:t>Задание А 29.</w:t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1A85">
        <w:rPr>
          <w:rFonts w:ascii="Georgia" w:eastAsia="Times New Roman" w:hAnsi="Georgia" w:cs="Times New Roman"/>
          <w:b/>
          <w:bCs/>
          <w:color w:val="984806"/>
          <w:sz w:val="28"/>
          <w:szCs w:val="28"/>
          <w:lang w:eastAsia="ru-RU"/>
        </w:rPr>
        <w:t>Функционально-смысловые типы речи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     </w:t>
      </w: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Формулировка задания А29: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481A85" w:rsidRPr="00481A85" w:rsidTr="00481A85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85" w:rsidRPr="00481A85" w:rsidRDefault="00481A85" w:rsidP="00481A8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b/>
                <w:bCs/>
                <w:szCs w:val="24"/>
                <w:lang w:eastAsia="ru-RU"/>
              </w:rPr>
              <w:t xml:space="preserve">А29. </w:t>
            </w: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 xml:space="preserve">Прочитайте текст. Какое из перечисленных утверждений является </w:t>
            </w:r>
            <w:r w:rsidRPr="00481A85">
              <w:rPr>
                <w:rFonts w:ascii="Courier New" w:eastAsia="Times New Roman" w:hAnsi="Courier New" w:cs="Courier New"/>
                <w:szCs w:val="24"/>
                <w:u w:val="single"/>
                <w:lang w:eastAsia="ru-RU"/>
              </w:rPr>
              <w:t>ошибочным</w:t>
            </w: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?</w:t>
            </w:r>
          </w:p>
          <w:p w:rsidR="00481A85" w:rsidRPr="00481A85" w:rsidRDefault="00481A85" w:rsidP="00481A85">
            <w:pPr>
              <w:autoSpaceDE w:val="0"/>
              <w:autoSpaceDN w:val="0"/>
              <w:adjustRightInd w:val="0"/>
              <w:spacing w:after="0"/>
              <w:ind w:hanging="36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1)</w:t>
            </w:r>
            <w:r w:rsidRPr="00481A8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Предложения 8–10 содержат рассуждение.</w:t>
            </w:r>
          </w:p>
          <w:p w:rsidR="00481A85" w:rsidRPr="00481A85" w:rsidRDefault="00481A85" w:rsidP="00481A85">
            <w:pPr>
              <w:autoSpaceDE w:val="0"/>
              <w:autoSpaceDN w:val="0"/>
              <w:adjustRightInd w:val="0"/>
              <w:spacing w:after="0"/>
              <w:ind w:hanging="36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2)</w:t>
            </w:r>
            <w:r w:rsidRPr="00481A8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В предложениях 12–14 представлено описание.</w:t>
            </w:r>
          </w:p>
          <w:p w:rsidR="00481A85" w:rsidRPr="00481A85" w:rsidRDefault="00481A85" w:rsidP="00481A85">
            <w:pPr>
              <w:autoSpaceDE w:val="0"/>
              <w:autoSpaceDN w:val="0"/>
              <w:adjustRightInd w:val="0"/>
              <w:spacing w:after="0"/>
              <w:ind w:hanging="36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3)</w:t>
            </w:r>
            <w:r w:rsidRPr="00481A8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В предложениях 18-20 перечислены последовательные действия персонажей.</w:t>
            </w:r>
          </w:p>
          <w:p w:rsidR="00481A85" w:rsidRPr="00481A85" w:rsidRDefault="00481A85" w:rsidP="00481A85">
            <w:pPr>
              <w:autoSpaceDE w:val="0"/>
              <w:autoSpaceDN w:val="0"/>
              <w:adjustRightInd w:val="0"/>
              <w:spacing w:after="0"/>
              <w:ind w:hanging="36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4)</w:t>
            </w:r>
            <w:r w:rsidRPr="00481A8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Предложение 27 содержит объяснение высказанного в предложении 26 суждения.</w:t>
            </w:r>
          </w:p>
        </w:tc>
      </w:tr>
    </w:tbl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 xml:space="preserve">     </w:t>
      </w:r>
      <w:r w:rsidRPr="00481A85">
        <w:rPr>
          <w:rFonts w:ascii="Courier New" w:eastAsia="Times New Roman" w:hAnsi="Courier New" w:cs="Courier New"/>
          <w:b/>
          <w:bCs/>
          <w:color w:val="984806"/>
          <w:szCs w:val="24"/>
          <w:lang w:eastAsia="ru-RU"/>
        </w:rPr>
        <w:t xml:space="preserve">Что требуется от учащихся при выполнении этого задания: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указать,</w:t>
      </w: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 xml:space="preserve">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в каком из названных фрагментов текста неверно определён функционально-смысловой тип речи (повествование, описание, рассуждение).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lastRenderedPageBreak/>
        <w:t xml:space="preserve">     </w:t>
      </w:r>
      <w:r w:rsidRPr="00481A85">
        <w:rPr>
          <w:rFonts w:ascii="Courier New" w:eastAsia="Times New Roman" w:hAnsi="Courier New" w:cs="Courier New"/>
          <w:b/>
          <w:bCs/>
          <w:color w:val="984806"/>
          <w:szCs w:val="24"/>
          <w:lang w:eastAsia="ru-RU"/>
        </w:rPr>
        <w:t xml:space="preserve">Что следует знать учащимся для правильного выполнения этого задания: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отличительные особенности каждого типа речи.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     </w:t>
      </w: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Повествование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– это связный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рассказ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о каком-либо событии и его протекании во времени; сообщение о последовательности действий, следующих друг за другом.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     Что произойдёт сначала, что произойдёт потом, что дальше – такова последовательность изложения при повествовании.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     </w:t>
      </w: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Описание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– это изображение какого-либо предмета или явления путём перечисления его характерных признаков (ключевое слово для описания: КАКОЙ?).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     Выделяются три разновидности текстов описательного характера: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портрет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– описание внешности человека;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пейзаж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– описание природы;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интерьер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– описание жилища человека.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Описание показывает то, что мы видим. Поэтому оно может быть сравнимо с живописным полотном. Картину художника мы видим всю разом, но тратим время на рассматривание отдельных подробностей. 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Рассуждение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– это доказательство определённой точки зрения, логичное объяснение чего-то, обсуждение события или явления с разных позиций. 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В рассуждении содержится анализ причинно-следственных связей между явлениями и событиями; приводятся доказательства справедливости той или иной точки зрения; даётся оценка приводимых фактов.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Рассуждение что-то доказывает и обычно состоит из трёх частей: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тезис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(утверждение, которое нужно доказать);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доказательство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этой мысли путём приведения логических аргументов, фактов, примеров;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57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итоговый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вывод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На то, что перед нами текст, построенный по типу рассуждения, часто указывает: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645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      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наличие нескольких вопросительных предложений, которые носят характер риторических вопросов;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646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      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вводные слова, выполняющие роль логической связи между частями.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645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Чаще всего выпускники ошибаются в определении рассуждения в тех случаях, когда в нём ярко выраженного тезиса и его доказательств, а речь идёт об объяснении чего-либо. Такой текст учащиеся обычно склонны относить к повествованию, отталкиваясь, вероятно, не от терминологического, а бытового значения слова: повествовать – значит, рассказывать о чём-либо, вообще что-то говорить. Тексты объяснительного характера представляют собой рассуждение.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646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Большой по объёму текст часто бывает неоднородным по типу речи: художественное повествование может включать в себя описание людей и места действия, содержать некоторые рассуждения по этому поводу. Рассуждение может подтверждаться рассказом о каких-либо событиях, иллюстрироваться описаниями. Поэтому важно определить, какой тип речи в данном тексте является главным.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lastRenderedPageBreak/>
        <w:t>Другие типы речи, если они есть, будут вспомогательными по отношению к нему.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646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color w:val="984806"/>
          <w:szCs w:val="24"/>
          <w:lang w:eastAsia="ru-RU"/>
        </w:rPr>
        <w:t>АЛГОРИТМ выполнения задания А29: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57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1.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Прочитайте текст или предложенный фрагмент из него.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2.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Для определения его типа речи воспользуйтесь приёмом воображаемого «фотографирования»: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    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если можно «сфотографировать» весь текст одним кадром – это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описание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    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если можно «сфотографировать» текст последовательным рядом кадров – это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повествование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    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если  текст нельзя «сфотографировать» – это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рассуждение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3.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Помните о том, что 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           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описание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показывает; это то, что мы видим (портрет человека, пейзаж, интерьер);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           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повествование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рассказывает; это цепь событий или действий и поступков персонажей;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            </w:t>
      </w: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рассуждение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доказывает и строится по схеме: тезис – доказательство – итоговый вывод.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4.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Определите, к какому типу речи относится предложенный фрагмент.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645"/>
        <w:contextualSpacing/>
        <w:rPr>
          <w:rFonts w:eastAsia="Times New Roman" w:cs="Times New Roman"/>
          <w:szCs w:val="24"/>
          <w:lang w:eastAsia="ru-RU"/>
        </w:rPr>
      </w:pP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1A85">
        <w:rPr>
          <w:rFonts w:ascii="Georgia" w:eastAsia="Times New Roman" w:hAnsi="Georgia" w:cs="Times New Roman"/>
          <w:b/>
          <w:bCs/>
          <w:color w:val="984806"/>
          <w:sz w:val="28"/>
          <w:szCs w:val="28"/>
          <w:lang w:eastAsia="ru-RU"/>
        </w:rPr>
        <w:t>Задание А 30.</w:t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1A85">
        <w:rPr>
          <w:rFonts w:ascii="Georgia" w:eastAsia="Times New Roman" w:hAnsi="Georgia" w:cs="Times New Roman"/>
          <w:b/>
          <w:bCs/>
          <w:color w:val="984806"/>
          <w:sz w:val="28"/>
          <w:szCs w:val="28"/>
          <w:lang w:eastAsia="ru-RU"/>
        </w:rPr>
        <w:t>Лексическое значение слова.</w:t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1A85">
        <w:rPr>
          <w:rFonts w:ascii="Georgia" w:eastAsia="Times New Roman" w:hAnsi="Georgia" w:cs="Times New Roman"/>
          <w:b/>
          <w:bCs/>
          <w:color w:val="984806"/>
          <w:sz w:val="28"/>
          <w:szCs w:val="28"/>
          <w:lang w:eastAsia="ru-RU"/>
        </w:rPr>
        <w:t>Деление лексики русского языка на группы</w:t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81A85">
        <w:rPr>
          <w:rFonts w:ascii="Georgia" w:eastAsia="Times New Roman" w:hAnsi="Georgia" w:cs="Times New Roman"/>
          <w:b/>
          <w:bCs/>
          <w:color w:val="984806"/>
          <w:sz w:val="28"/>
          <w:szCs w:val="28"/>
          <w:lang w:eastAsia="ru-RU"/>
        </w:rPr>
        <w:t>в зависимости от смысловых связей между словами</w:t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     задание А30 представлено в ДЕМО-2012 г. следующим образом:</w:t>
      </w:r>
    </w:p>
    <w:p w:rsidR="00481A85" w:rsidRPr="00481A85" w:rsidRDefault="00481A85" w:rsidP="00481A8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481A85" w:rsidRPr="00481A85" w:rsidTr="00481A85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85" w:rsidRPr="00481A85" w:rsidRDefault="00481A85" w:rsidP="00481A8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b/>
                <w:bCs/>
                <w:szCs w:val="24"/>
                <w:lang w:eastAsia="ru-RU"/>
              </w:rPr>
              <w:t>А30. Какое слово использовано в тексте в переносном значении?</w:t>
            </w:r>
          </w:p>
          <w:p w:rsidR="00481A85" w:rsidRPr="00481A85" w:rsidRDefault="00481A85" w:rsidP="00481A8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1) развернула (предложение 8)</w:t>
            </w:r>
          </w:p>
          <w:p w:rsidR="00481A85" w:rsidRPr="00481A85" w:rsidRDefault="00481A85" w:rsidP="00481A8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2) сожги (предложение 15)</w:t>
            </w:r>
          </w:p>
          <w:p w:rsidR="00481A85" w:rsidRPr="00481A85" w:rsidRDefault="00481A85" w:rsidP="00481A8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3) зажмурился (предложение 22)</w:t>
            </w:r>
          </w:p>
          <w:p w:rsidR="00481A85" w:rsidRPr="00481A85" w:rsidRDefault="00481A85" w:rsidP="00481A85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szCs w:val="24"/>
                <w:lang w:eastAsia="ru-RU"/>
              </w:rPr>
              <w:t>4) прогремел (предложение 29)</w:t>
            </w:r>
          </w:p>
          <w:p w:rsidR="00481A85" w:rsidRPr="00481A85" w:rsidRDefault="00481A85" w:rsidP="00481A8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b/>
                <w:bCs/>
                <w:i/>
                <w:iCs/>
                <w:szCs w:val="24"/>
                <w:lang w:eastAsia="ru-RU"/>
              </w:rPr>
              <w:t>(8)</w:t>
            </w:r>
            <w:r w:rsidRPr="00481A85">
              <w:rPr>
                <w:rFonts w:ascii="Courier New" w:eastAsia="Times New Roman" w:hAnsi="Courier New" w:cs="Courier New"/>
                <w:i/>
                <w:iCs/>
                <w:szCs w:val="24"/>
                <w:lang w:eastAsia="ru-RU"/>
              </w:rPr>
              <w:t xml:space="preserve">Варя нетерпеливо развернула листок, весь проткнутый карандашом, – видно, писалось на колене.  </w:t>
            </w:r>
          </w:p>
          <w:p w:rsidR="00481A85" w:rsidRPr="00481A85" w:rsidRDefault="00481A85" w:rsidP="00481A8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b/>
                <w:bCs/>
                <w:i/>
                <w:iCs/>
                <w:szCs w:val="24"/>
                <w:lang w:eastAsia="ru-RU"/>
              </w:rPr>
              <w:t>(15)</w:t>
            </w:r>
            <w:r w:rsidRPr="00481A85">
              <w:rPr>
                <w:rFonts w:ascii="Courier New" w:eastAsia="Times New Roman" w:hAnsi="Courier New" w:cs="Courier New"/>
                <w:i/>
                <w:iCs/>
                <w:szCs w:val="24"/>
                <w:lang w:eastAsia="ru-RU"/>
              </w:rPr>
              <w:t xml:space="preserve">Сожги это письмо, тебе одной на всём свете могу я рассказать про это, – Варя перевернула страничку.  </w:t>
            </w:r>
          </w:p>
          <w:p w:rsidR="00481A85" w:rsidRPr="00481A85" w:rsidRDefault="00481A85" w:rsidP="00481A8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481A85">
              <w:rPr>
                <w:rFonts w:ascii="Courier New" w:eastAsia="Times New Roman" w:hAnsi="Courier New" w:cs="Courier New"/>
                <w:b/>
                <w:bCs/>
                <w:i/>
                <w:iCs/>
                <w:szCs w:val="24"/>
                <w:lang w:eastAsia="ru-RU"/>
              </w:rPr>
              <w:t>(22)</w:t>
            </w:r>
            <w:r w:rsidRPr="00481A85">
              <w:rPr>
                <w:rFonts w:ascii="Courier New" w:eastAsia="Times New Roman" w:hAnsi="Courier New" w:cs="Courier New"/>
                <w:i/>
                <w:iCs/>
                <w:szCs w:val="24"/>
                <w:lang w:eastAsia="ru-RU"/>
              </w:rPr>
              <w:t xml:space="preserve">Зажмурился, а принял его у неё, покидаемой на милость врага... </w:t>
            </w:r>
            <w:r w:rsidRPr="00481A85">
              <w:rPr>
                <w:rFonts w:ascii="Courier New" w:eastAsia="Times New Roman" w:hAnsi="Courier New" w:cs="Courier New"/>
                <w:b/>
                <w:bCs/>
                <w:i/>
                <w:iCs/>
                <w:szCs w:val="24"/>
                <w:lang w:eastAsia="ru-RU"/>
              </w:rPr>
              <w:t>(29)</w:t>
            </w:r>
            <w:r w:rsidRPr="00481A85">
              <w:rPr>
                <w:rFonts w:ascii="Courier New" w:eastAsia="Times New Roman" w:hAnsi="Courier New" w:cs="Courier New"/>
                <w:i/>
                <w:iCs/>
                <w:szCs w:val="24"/>
                <w:lang w:eastAsia="ru-RU"/>
              </w:rPr>
              <w:t xml:space="preserve">Темой беседы служили события истекшего дня: открывшаяся на центральной площади выставка трофейных самолётов, </w:t>
            </w:r>
            <w:proofErr w:type="spellStart"/>
            <w:r w:rsidRPr="00481A85">
              <w:rPr>
                <w:rFonts w:ascii="Courier New" w:eastAsia="Times New Roman" w:hAnsi="Courier New" w:cs="Courier New"/>
                <w:i/>
                <w:iCs/>
                <w:szCs w:val="24"/>
                <w:lang w:eastAsia="ru-RU"/>
              </w:rPr>
              <w:t>незасыпанная</w:t>
            </w:r>
            <w:proofErr w:type="spellEnd"/>
            <w:r w:rsidRPr="00481A85">
              <w:rPr>
                <w:rFonts w:ascii="Courier New" w:eastAsia="Times New Roman" w:hAnsi="Courier New" w:cs="Courier New"/>
                <w:i/>
                <w:iCs/>
                <w:szCs w:val="24"/>
                <w:lang w:eastAsia="ru-RU"/>
              </w:rPr>
              <w:t xml:space="preserve"> воронка на улице Весёлых, как они уже привыкли её называть в обиходе между собой, Гастелло, чей самозабвенный подвиг прогремел в те дни на всю страну.</w:t>
            </w:r>
          </w:p>
        </w:tc>
      </w:tr>
    </w:tbl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     </w:t>
      </w: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Возможные формулировки заданий: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1.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Прочитайте текст. Укажите предложение, в котором используется фразеологизм: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(6)Ведь, в сущности, ревность – это неверие в себя.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lastRenderedPageBreak/>
        <w:t>(7)Это постоянно грызущее душу подозрение, что ты недостоин любви своего избранника или избранницы, что есть или может быть кто-то более достойный.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(10)Значит, ты допускаешь возможность, что другой может стать ближе и дороже твоей возлюбленной, что ты для неё не единственный на белом свете.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(12)А ревность отравляет нашу радость, мы страдаем сами да ещё мучим того, кого любим.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       1) 6     2) 7     3) 10         4) 12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57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Правильный ответ: 3 (в 10-м предложении употреблён фразеологизм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«на белом свете»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)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2.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Укажите, опираясь на контекст, значение слова САКРАМЕНТАЛЬНЫЙ в следующем предложении: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«Сакраментальный конфликт отцов и детей родился не вчера».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1)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ритуальный, связанный с религиозными обрядами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2)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приводящий к агрессии, войнам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3)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вошедший в традицию, ставший обычным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4)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оригинальный, исключительный</w:t>
      </w:r>
    </w:p>
    <w:p w:rsidR="00481A85" w:rsidRPr="00481A85" w:rsidRDefault="00481A85" w:rsidP="00481A8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Правильный ответ: 3.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color w:val="984806"/>
          <w:szCs w:val="24"/>
          <w:lang w:eastAsia="ru-RU"/>
        </w:rPr>
        <w:t>Что требуется от учащихся при выполнении этого задания: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найти в указанном отрывке текста нужную лексическую единицу: синонимы, контекстные синонимы, антонимы, контекстные антонимы, фразеологизм;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60"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определить, какое лексическое значение имеет в указанном тексте то или иное слово.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color w:val="984806"/>
          <w:szCs w:val="24"/>
          <w:lang w:eastAsia="ru-RU"/>
        </w:rPr>
        <w:t xml:space="preserve">Что следует знать учащимся для правильного выполнения этого задания: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что</w:t>
      </w: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 xml:space="preserve">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такое</w:t>
      </w: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 xml:space="preserve">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синонимы, контекстные синонимы, антонимы, контекстные антонимы, фразеологизмы.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Синонимы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– близкие по значению слова: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Мой </w:t>
      </w:r>
      <w:r w:rsidRPr="00481A85">
        <w:rPr>
          <w:rFonts w:ascii="Courier New" w:eastAsia="Times New Roman" w:hAnsi="Courier New" w:cs="Courier New"/>
          <w:b/>
          <w:bCs/>
          <w:i/>
          <w:iCs/>
          <w:szCs w:val="24"/>
          <w:lang w:eastAsia="ru-RU"/>
        </w:rPr>
        <w:t>ласковый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 и </w:t>
      </w:r>
      <w:r w:rsidRPr="00481A85">
        <w:rPr>
          <w:rFonts w:ascii="Courier New" w:eastAsia="Times New Roman" w:hAnsi="Courier New" w:cs="Courier New"/>
          <w:b/>
          <w:bCs/>
          <w:i/>
          <w:iCs/>
          <w:szCs w:val="24"/>
          <w:lang w:eastAsia="ru-RU"/>
        </w:rPr>
        <w:t>нежный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 зверь.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Контекстные (= индивидуально-авторские) синонимы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– слова, близкие по значению только в данном тексте (вне текста они не имеют сходства в лексическом значении):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Грузное тело его исполнено </w:t>
      </w:r>
      <w:r w:rsidRPr="00481A85">
        <w:rPr>
          <w:rFonts w:ascii="Courier New" w:eastAsia="Times New Roman" w:hAnsi="Courier New" w:cs="Courier New"/>
          <w:b/>
          <w:bCs/>
          <w:i/>
          <w:iCs/>
          <w:szCs w:val="24"/>
          <w:lang w:eastAsia="ru-RU"/>
        </w:rPr>
        <w:t>гибкой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, </w:t>
      </w:r>
      <w:r w:rsidRPr="00481A85">
        <w:rPr>
          <w:rFonts w:ascii="Courier New" w:eastAsia="Times New Roman" w:hAnsi="Courier New" w:cs="Courier New"/>
          <w:b/>
          <w:bCs/>
          <w:i/>
          <w:iCs/>
          <w:szCs w:val="24"/>
          <w:lang w:eastAsia="ru-RU"/>
        </w:rPr>
        <w:t>звериной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 грации (М. Шолохов). 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Антонимы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– слова с противоположным лексическим значением: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Ты и </w:t>
      </w:r>
      <w:r w:rsidRPr="00481A85">
        <w:rPr>
          <w:rFonts w:ascii="Courier New" w:eastAsia="Times New Roman" w:hAnsi="Courier New" w:cs="Courier New"/>
          <w:b/>
          <w:bCs/>
          <w:i/>
          <w:iCs/>
          <w:szCs w:val="24"/>
          <w:lang w:eastAsia="ru-RU"/>
        </w:rPr>
        <w:t>могучая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, Ты и </w:t>
      </w:r>
      <w:r w:rsidRPr="00481A85">
        <w:rPr>
          <w:rFonts w:ascii="Courier New" w:eastAsia="Times New Roman" w:hAnsi="Courier New" w:cs="Courier New"/>
          <w:b/>
          <w:bCs/>
          <w:i/>
          <w:iCs/>
          <w:szCs w:val="24"/>
          <w:lang w:eastAsia="ru-RU"/>
        </w:rPr>
        <w:t>бессильная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, Матушка-Русь! (Н.А. Некрасов)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Контекстные (= индивидуально-авторские) антонимы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– слова, которые противопоставлены по значению только в данном тексте: </w:t>
      </w:r>
      <w:proofErr w:type="spellStart"/>
      <w:r w:rsidRPr="00481A85">
        <w:rPr>
          <w:rFonts w:ascii="Courier New" w:eastAsia="Times New Roman" w:hAnsi="Courier New" w:cs="Courier New"/>
          <w:b/>
          <w:bCs/>
          <w:i/>
          <w:iCs/>
          <w:szCs w:val="24"/>
          <w:lang w:eastAsia="ru-RU"/>
        </w:rPr>
        <w:t>Мильоны</w:t>
      </w:r>
      <w:proofErr w:type="spellEnd"/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 – вас. Нас – </w:t>
      </w:r>
      <w:r w:rsidRPr="00481A85">
        <w:rPr>
          <w:rFonts w:ascii="Courier New" w:eastAsia="Times New Roman" w:hAnsi="Courier New" w:cs="Courier New"/>
          <w:b/>
          <w:bCs/>
          <w:i/>
          <w:iCs/>
          <w:szCs w:val="24"/>
          <w:lang w:eastAsia="ru-RU"/>
        </w:rPr>
        <w:t>тьмы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, и тьмы, и тьмы. Для вас – </w:t>
      </w:r>
      <w:r w:rsidRPr="00481A85">
        <w:rPr>
          <w:rFonts w:ascii="Courier New" w:eastAsia="Times New Roman" w:hAnsi="Courier New" w:cs="Courier New"/>
          <w:b/>
          <w:bCs/>
          <w:i/>
          <w:iCs/>
          <w:szCs w:val="24"/>
          <w:lang w:eastAsia="ru-RU"/>
        </w:rPr>
        <w:t>века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, для нас – </w:t>
      </w:r>
      <w:r w:rsidRPr="00481A85">
        <w:rPr>
          <w:rFonts w:ascii="Courier New" w:eastAsia="Times New Roman" w:hAnsi="Courier New" w:cs="Courier New"/>
          <w:b/>
          <w:bCs/>
          <w:i/>
          <w:iCs/>
          <w:szCs w:val="24"/>
          <w:lang w:eastAsia="ru-RU"/>
        </w:rPr>
        <w:t>единый час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 xml:space="preserve"> (А. Блок).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u w:val="single"/>
          <w:lang w:eastAsia="ru-RU"/>
        </w:rPr>
        <w:t>Фразеологизмы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– это устойчивые сочетания слов, понимаемые не буквально, а в переносном смысле: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за тридевять земель, работать спустя рукава.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Значение любого фразеологизма не вытекает из значения слов, из которых он состоит. Возьмём, например, фразеологизм </w:t>
      </w:r>
      <w:r w:rsidRPr="00481A85">
        <w:rPr>
          <w:rFonts w:ascii="Courier New" w:eastAsia="Times New Roman" w:hAnsi="Courier New" w:cs="Courier New"/>
          <w:b/>
          <w:bCs/>
          <w:i/>
          <w:iCs/>
          <w:szCs w:val="24"/>
          <w:lang w:eastAsia="ru-RU"/>
        </w:rPr>
        <w:t>строить воздушные замки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. Общий смысл этого фразеологизма: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«придумывать нереальные, невыполнимые планы»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не вытекает из значения слов, входящих в его состав: </w:t>
      </w:r>
      <w:r w:rsidRPr="00481A85">
        <w:rPr>
          <w:rFonts w:ascii="Courier New" w:eastAsia="Times New Roman" w:hAnsi="Courier New" w:cs="Courier New"/>
          <w:i/>
          <w:iCs/>
          <w:szCs w:val="24"/>
          <w:lang w:eastAsia="ru-RU"/>
        </w:rPr>
        <w:t>строить «создавать какое-либо сооружение», воздушные «то, что состоит из воздуха», замок «жилище феодала»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Фразеологизмы – это устойчивые сочетания слов, которые не создаются в речи каждый раз заново, а используются как уже готовые, закреплённые в памяти речевые единицы. Мы не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lastRenderedPageBreak/>
        <w:t xml:space="preserve">придумываем фразеологизмы сами, а извлекаем из памяти в готовом виде. Они требуют запоминания. В фразеологизмах нельзя заменять одни слова другими по собственному желанию. Есть фразеологизм </w:t>
      </w: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зарубить себе на носу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, который означает «основательно запомнить». И только  таком виде он существует. Употребление этого фразеологизма </w:t>
      </w: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как зарубить себе на лбу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 xml:space="preserve"> является ошибочным. 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color w:val="984806"/>
          <w:szCs w:val="24"/>
          <w:lang w:eastAsia="ru-RU"/>
        </w:rPr>
        <w:t>АЛГОРИТМ выполнения этого задания: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1.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Если в задании А30 требуется найти в указанном отрывке текста определённую лексическую единицу, необходимо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вспомнить, что в науке о языке подразумевается под данной лексической единицей;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прочитать указанные в выборке ответов предложения;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определить, в каком из них использована указанная в задании лексическая единица;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выбрать правильный ответ.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b/>
          <w:bCs/>
          <w:szCs w:val="24"/>
          <w:lang w:eastAsia="ru-RU"/>
        </w:rPr>
        <w:t>2.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Если в задании требуется определить, какое лексическое значение в указанном предложении имеет то или иное слово, необходимо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hanging="360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внимательно прочитать указанное предложение;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218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включить каждое из предложенных лексических толкований взамен слова, данного для анализа;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218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вслушаться в новое звучание и значение предложения;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ind w:firstLine="218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Symbol" w:eastAsia="Times New Roman" w:hAnsi="Symbol" w:cs="Times New Roman"/>
          <w:szCs w:val="24"/>
          <w:lang w:eastAsia="ru-RU"/>
        </w:rPr>
        <w:t></w:t>
      </w:r>
      <w:r w:rsidRPr="00481A85">
        <w:rPr>
          <w:rFonts w:eastAsia="Times New Roman" w:cs="Times New Roman"/>
          <w:sz w:val="14"/>
          <w:szCs w:val="14"/>
          <w:lang w:eastAsia="ru-RU"/>
        </w:rPr>
        <w:t xml:space="preserve">        </w:t>
      </w:r>
      <w:r w:rsidRPr="00481A85">
        <w:rPr>
          <w:rFonts w:ascii="Courier New" w:eastAsia="Times New Roman" w:hAnsi="Courier New" w:cs="Courier New"/>
          <w:szCs w:val="24"/>
          <w:lang w:eastAsia="ru-RU"/>
        </w:rPr>
        <w:t>определить, потеряло или не потеряло предложение в ходе лингвистического эксперимента своей смысловой цельности: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а) если предложение не потеряло своей смысловой цельности – ответ верен;</w:t>
      </w:r>
    </w:p>
    <w:p w:rsidR="00481A85" w:rsidRPr="00481A85" w:rsidRDefault="00481A85" w:rsidP="00481A85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481A85">
        <w:rPr>
          <w:rFonts w:ascii="Courier New" w:eastAsia="Times New Roman" w:hAnsi="Courier New" w:cs="Courier New"/>
          <w:szCs w:val="24"/>
          <w:lang w:eastAsia="ru-RU"/>
        </w:rPr>
        <w:t>б) если смысл предложения изменился – ответ не верен.</w:t>
      </w:r>
    </w:p>
    <w:p w:rsidR="00956148" w:rsidRDefault="00956148"/>
    <w:sectPr w:rsidR="00956148" w:rsidSect="0095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1A85"/>
    <w:rsid w:val="00481A85"/>
    <w:rsid w:val="00956148"/>
    <w:rsid w:val="00AB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48"/>
  </w:style>
  <w:style w:type="paragraph" w:styleId="3">
    <w:name w:val="heading 3"/>
    <w:basedOn w:val="a"/>
    <w:link w:val="30"/>
    <w:uiPriority w:val="9"/>
    <w:qFormat/>
    <w:rsid w:val="00481A8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A85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293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79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59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4331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1120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7718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35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510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Fws0usPUziY/T3HmtCEKs3I/AAAAAAAAA84/3Ya-RfwTrpE/s1600/%D0%B2%D0%BE%D0%BF%D1%80%D0%BE%D1%8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YVFlV2wkW-I/T3HlvsqyOmI/AAAAAAAAA8g/Occu7NrH8Ig/s1600/%D1%82%D0%B5%D0%BA%D1%81%D1%8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2275</Words>
  <Characters>12974</Characters>
  <Application>Microsoft Office Word</Application>
  <DocSecurity>0</DocSecurity>
  <Lines>108</Lines>
  <Paragraphs>30</Paragraphs>
  <ScaleCrop>false</ScaleCrop>
  <Company/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2014-02-14T13:12:00Z</dcterms:created>
  <dcterms:modified xsi:type="dcterms:W3CDTF">2014-02-14T13:13:00Z</dcterms:modified>
</cp:coreProperties>
</file>